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附件：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-SA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致：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巴中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>俊佑工程项目管理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一、报价明细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在了解贵公司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业务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需求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现对本次融资咨询，增加流水服务的收费明细报价如下。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搭建产品为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（类型）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的贸易链条，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银行流水不低于1.2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亿元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（服务费率）（含账面利润留存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、含相关税费）;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2.贸易总成本：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（服务费率）（含账面利润留存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、含相关税费）;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638" w:leftChars="266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3.下游支付方式：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（现金/银承）。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二、本次融资咨询服务的收款方信息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账户名称：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账    号：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开户银行：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三、其他相关事宜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1.能否出具承诺函：明确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</w:rPr>
        <w:t>巴中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/>
        </w:rPr>
        <w:t>俊佑工程项目管理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</w:rPr>
        <w:t>有限公司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在收到上游发票后再向下游开票？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——（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能、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2.能否在后期货转过程中提供货物流转、货权凭证（图片、视频、物流信息等不限形式）？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——（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能、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3.能否提供融资咨询业务的相关背景材料？（如货源信息、上下游公司过往贸易案例、相关资质信息等）？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——（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能、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4.其他可提供内容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报价单位：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800" w:firstLineChars="25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报价时间：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pStyle w:val="11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11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0D90E40-7E88-41B7-8B4A-9C21E9797F6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FE5B6B-81CE-49A0-AC04-985B84710D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766930-5731-4ED7-AEEE-D67F782A0B08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75652DB9-041C-4BC0-BFF3-EE0C08C850E9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1589"/>
    <w:rsid w:val="06AB4A22"/>
    <w:rsid w:val="08012385"/>
    <w:rsid w:val="0C7451AE"/>
    <w:rsid w:val="1818082D"/>
    <w:rsid w:val="22237002"/>
    <w:rsid w:val="2B7E34FB"/>
    <w:rsid w:val="3EA47AB4"/>
    <w:rsid w:val="3F6E5909"/>
    <w:rsid w:val="4D4C3791"/>
    <w:rsid w:val="501E2A33"/>
    <w:rsid w:val="578515EA"/>
    <w:rsid w:val="645A1589"/>
    <w:rsid w:val="6F6B4E7B"/>
    <w:rsid w:val="74C432FA"/>
    <w:rsid w:val="7B685DF4"/>
    <w:rsid w:val="7F0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  <w:ind w:firstLine="100" w:firstLineChars="1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120" w:after="12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6" w:lineRule="auto"/>
      <w:ind w:firstLine="0" w:firstLineChars="0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200" w:firstLineChars="200"/>
    </w:pPr>
  </w:style>
  <w:style w:type="paragraph" w:styleId="6">
    <w:name w:val="Body Text"/>
    <w:basedOn w:val="1"/>
    <w:qFormat/>
    <w:uiPriority w:val="0"/>
    <w:pPr>
      <w:shd w:val="clear" w:color="auto" w:fill="FFFFFF"/>
      <w:spacing w:before="540" w:after="300" w:line="240" w:lineRule="atLeast"/>
      <w:jc w:val="left"/>
    </w:pPr>
    <w:rPr>
      <w:rFonts w:ascii="MingLiU" w:eastAsia="MingLiU"/>
      <w:kern w:val="0"/>
      <w:sz w:val="26"/>
      <w:szCs w:val="26"/>
    </w:rPr>
  </w:style>
  <w:style w:type="paragraph" w:styleId="7">
    <w:name w:val="Body Text Indent"/>
    <w:basedOn w:val="1"/>
    <w:qFormat/>
    <w:uiPriority w:val="0"/>
    <w:pPr>
      <w:tabs>
        <w:tab w:val="left" w:pos="0"/>
      </w:tabs>
      <w:ind w:firstLine="538" w:firstLineChars="168"/>
    </w:pPr>
    <w:rPr>
      <w:rFonts w:ascii="仿宋_GB2312" w:eastAsia="仿宋_GB2312"/>
      <w:sz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unhideWhenUsed/>
    <w:qFormat/>
    <w:uiPriority w:val="0"/>
    <w:pPr>
      <w:ind w:firstLine="420"/>
    </w:pPr>
  </w:style>
  <w:style w:type="paragraph" w:customStyle="1" w:styleId="14">
    <w:name w:val="p0"/>
    <w:basedOn w:val="1"/>
    <w:qFormat/>
    <w:uiPriority w:val="0"/>
    <w:pPr>
      <w:widowControl/>
      <w:spacing w:line="240" w:lineRule="auto"/>
      <w:ind w:firstLine="0" w:firstLineChars="0"/>
    </w:pPr>
    <w:rPr>
      <w:kern w:val="0"/>
      <w:sz w:val="21"/>
      <w:szCs w:val="21"/>
    </w:rPr>
  </w:style>
  <w:style w:type="paragraph" w:customStyle="1" w:styleId="15">
    <w:name w:val="正文首行缩进两字符"/>
    <w:basedOn w:val="1"/>
    <w:next w:val="7"/>
    <w:qFormat/>
    <w:uiPriority w:val="0"/>
    <w:pPr>
      <w:tabs>
        <w:tab w:val="left" w:pos="0"/>
      </w:tabs>
      <w:spacing w:line="360" w:lineRule="auto"/>
      <w:ind w:firstLine="200" w:firstLineChars="200"/>
      <w:jc w:val="both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1151</Words>
  <Characters>1212</Characters>
  <Lines>0</Lines>
  <Paragraphs>0</Paragraphs>
  <TotalTime>8</TotalTime>
  <ScaleCrop>false</ScaleCrop>
  <LinksUpToDate>false</LinksUpToDate>
  <CharactersWithSpaces>1453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2025-12-19T00:36:00Z</dcterms:created>
  <dc:creator>抹笑</dc:creator>
  <cp:lastModifiedBy>　</cp:lastModifiedBy>
  <dcterms:modified xsi:type="dcterms:W3CDTF">2025-12-19T07:13:46Z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CBA9ECA908524B40AADEAC98332DEDFC_13</vt:lpwstr>
  </property>
  <property fmtid="{D5CDD505-2E9C-101B-9397-08002B2CF9AE}" pid="4" name="KSOTemplateDocerSaveRecord">
    <vt:lpwstr>eyJoZGlkIjoiZjQ3YTA2YTc1MDJhZmZmNjc2Y2Y1YzEyYWNkNDUyM2YiLCJ1c2VySWQiOiI1NTc5NDMwNzIifQ==</vt:lpwstr>
  </property>
</Properties>
</file>