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197B7">
      <w:pPr>
        <w:pStyle w:val="4"/>
        <w:jc w:val="both"/>
        <w:rPr>
          <w:rFonts w:hint="eastAsia"/>
        </w:rPr>
      </w:pPr>
    </w:p>
    <w:p w14:paraId="5535BCD4">
      <w:pPr>
        <w:bidi w:val="0"/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拟派遣巴中市张家河生态修复（一期）</w:t>
      </w:r>
    </w:p>
    <w:p w14:paraId="39398904">
      <w:pPr>
        <w:bidi w:val="0"/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工程建设项目（巴中市张家河湿地公园）三标段</w:t>
      </w:r>
    </w:p>
    <w:p w14:paraId="5E209D7F">
      <w:pPr>
        <w:bidi w:val="0"/>
        <w:jc w:val="center"/>
        <w:rPr>
          <w:rFonts w:hint="eastAsia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36"/>
          <w:szCs w:val="36"/>
          <w:lang w:val="en-US" w:eastAsia="zh-CN"/>
        </w:rPr>
        <w:t>工程造价咨询服务人员情况表</w:t>
      </w:r>
    </w:p>
    <w:tbl>
      <w:tblPr>
        <w:tblStyle w:val="2"/>
        <w:tblpPr w:leftFromText="180" w:rightFromText="180" w:vertAnchor="text" w:horzAnchor="page" w:tblpX="1294" w:tblpY="493"/>
        <w:tblOverlap w:val="never"/>
        <w:tblW w:w="90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873"/>
        <w:gridCol w:w="886"/>
        <w:gridCol w:w="789"/>
        <w:gridCol w:w="1137"/>
        <w:gridCol w:w="851"/>
        <w:gridCol w:w="995"/>
        <w:gridCol w:w="1064"/>
        <w:gridCol w:w="1059"/>
      </w:tblGrid>
      <w:tr w14:paraId="73888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0" w:type="dxa"/>
            <w:vMerge w:val="restart"/>
            <w:noWrap w:val="0"/>
            <w:vAlign w:val="center"/>
          </w:tcPr>
          <w:p w14:paraId="08D8C16E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类别</w:t>
            </w:r>
          </w:p>
        </w:tc>
        <w:tc>
          <w:tcPr>
            <w:tcW w:w="873" w:type="dxa"/>
            <w:vMerge w:val="restart"/>
            <w:noWrap w:val="0"/>
            <w:vAlign w:val="center"/>
          </w:tcPr>
          <w:p w14:paraId="7D80DE7B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职务</w:t>
            </w:r>
          </w:p>
        </w:tc>
        <w:tc>
          <w:tcPr>
            <w:tcW w:w="886" w:type="dxa"/>
            <w:vMerge w:val="restart"/>
            <w:noWrap w:val="0"/>
            <w:vAlign w:val="center"/>
          </w:tcPr>
          <w:p w14:paraId="3FD908AE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789" w:type="dxa"/>
            <w:vMerge w:val="restart"/>
            <w:noWrap w:val="0"/>
            <w:vAlign w:val="center"/>
          </w:tcPr>
          <w:p w14:paraId="3145641B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职称</w:t>
            </w:r>
          </w:p>
        </w:tc>
        <w:tc>
          <w:tcPr>
            <w:tcW w:w="1137" w:type="dxa"/>
            <w:vMerge w:val="restart"/>
            <w:noWrap w:val="0"/>
            <w:vAlign w:val="center"/>
          </w:tcPr>
          <w:p w14:paraId="0DF3EB8A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常住地</w:t>
            </w:r>
          </w:p>
        </w:tc>
        <w:tc>
          <w:tcPr>
            <w:tcW w:w="3969" w:type="dxa"/>
            <w:gridSpan w:val="4"/>
            <w:noWrap w:val="0"/>
            <w:vAlign w:val="center"/>
          </w:tcPr>
          <w:p w14:paraId="3EB8842E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资格证明（附复印件）</w:t>
            </w:r>
          </w:p>
        </w:tc>
      </w:tr>
      <w:tr w14:paraId="5F047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0" w:type="dxa"/>
            <w:vMerge w:val="continue"/>
            <w:noWrap w:val="0"/>
            <w:vAlign w:val="center"/>
          </w:tcPr>
          <w:p w14:paraId="774FA721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282C33D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86" w:type="dxa"/>
            <w:vMerge w:val="continue"/>
            <w:noWrap w:val="0"/>
            <w:vAlign w:val="center"/>
          </w:tcPr>
          <w:p w14:paraId="15F5D90C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89" w:type="dxa"/>
            <w:vMerge w:val="continue"/>
            <w:noWrap w:val="0"/>
            <w:vAlign w:val="center"/>
          </w:tcPr>
          <w:p w14:paraId="600B4FBB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37" w:type="dxa"/>
            <w:vMerge w:val="continue"/>
            <w:noWrap w:val="0"/>
            <w:vAlign w:val="center"/>
          </w:tcPr>
          <w:p w14:paraId="2D881446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 w14:paraId="616F7763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证书</w:t>
            </w:r>
          </w:p>
          <w:p w14:paraId="786355D2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名称</w:t>
            </w:r>
          </w:p>
        </w:tc>
        <w:tc>
          <w:tcPr>
            <w:tcW w:w="995" w:type="dxa"/>
            <w:noWrap w:val="0"/>
            <w:vAlign w:val="center"/>
          </w:tcPr>
          <w:p w14:paraId="60211872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级别</w:t>
            </w:r>
          </w:p>
        </w:tc>
        <w:tc>
          <w:tcPr>
            <w:tcW w:w="1064" w:type="dxa"/>
            <w:noWrap w:val="0"/>
            <w:vAlign w:val="center"/>
          </w:tcPr>
          <w:p w14:paraId="56040191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证号</w:t>
            </w:r>
          </w:p>
        </w:tc>
        <w:tc>
          <w:tcPr>
            <w:tcW w:w="1059" w:type="dxa"/>
            <w:noWrap w:val="0"/>
            <w:vAlign w:val="center"/>
          </w:tcPr>
          <w:p w14:paraId="580939DF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</w:t>
            </w:r>
          </w:p>
        </w:tc>
      </w:tr>
      <w:tr w14:paraId="41A30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430" w:type="dxa"/>
            <w:noWrap w:val="0"/>
            <w:vAlign w:val="center"/>
          </w:tcPr>
          <w:p w14:paraId="31D5AD57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项目负责</w:t>
            </w:r>
            <w:r>
              <w:rPr>
                <w:rFonts w:hint="eastAsia" w:ascii="宋体" w:hAnsi="宋体" w:cs="宋体"/>
                <w:sz w:val="24"/>
              </w:rPr>
              <w:t>人</w:t>
            </w:r>
          </w:p>
        </w:tc>
        <w:tc>
          <w:tcPr>
            <w:tcW w:w="873" w:type="dxa"/>
            <w:noWrap w:val="0"/>
            <w:vAlign w:val="top"/>
          </w:tcPr>
          <w:p w14:paraId="543288FB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86" w:type="dxa"/>
            <w:noWrap w:val="0"/>
            <w:vAlign w:val="top"/>
          </w:tcPr>
          <w:p w14:paraId="355FE97F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89" w:type="dxa"/>
            <w:noWrap w:val="0"/>
            <w:vAlign w:val="top"/>
          </w:tcPr>
          <w:p w14:paraId="7C88D1E1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37" w:type="dxa"/>
            <w:noWrap w:val="0"/>
            <w:vAlign w:val="top"/>
          </w:tcPr>
          <w:p w14:paraId="3C4AD421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51" w:type="dxa"/>
            <w:noWrap w:val="0"/>
            <w:vAlign w:val="top"/>
          </w:tcPr>
          <w:p w14:paraId="56D2E60B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95" w:type="dxa"/>
            <w:noWrap w:val="0"/>
            <w:vAlign w:val="top"/>
          </w:tcPr>
          <w:p w14:paraId="5F4154B3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64" w:type="dxa"/>
            <w:noWrap w:val="0"/>
            <w:vAlign w:val="top"/>
          </w:tcPr>
          <w:p w14:paraId="4ACF55BF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59" w:type="dxa"/>
            <w:noWrap w:val="0"/>
            <w:vAlign w:val="top"/>
          </w:tcPr>
          <w:p w14:paraId="4B92692B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3BC7D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30" w:type="dxa"/>
            <w:vMerge w:val="restart"/>
            <w:noWrap w:val="0"/>
            <w:vAlign w:val="center"/>
          </w:tcPr>
          <w:p w14:paraId="6A469A9B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技术</w:t>
            </w:r>
          </w:p>
          <w:p w14:paraId="3C18F495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人员</w:t>
            </w:r>
          </w:p>
        </w:tc>
        <w:tc>
          <w:tcPr>
            <w:tcW w:w="873" w:type="dxa"/>
            <w:noWrap w:val="0"/>
            <w:vAlign w:val="top"/>
          </w:tcPr>
          <w:p w14:paraId="725CEFD5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86" w:type="dxa"/>
            <w:noWrap w:val="0"/>
            <w:vAlign w:val="top"/>
          </w:tcPr>
          <w:p w14:paraId="5B5F7713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89" w:type="dxa"/>
            <w:noWrap w:val="0"/>
            <w:vAlign w:val="top"/>
          </w:tcPr>
          <w:p w14:paraId="7E2F27D8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37" w:type="dxa"/>
            <w:noWrap w:val="0"/>
            <w:vAlign w:val="top"/>
          </w:tcPr>
          <w:p w14:paraId="1ED74F35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51" w:type="dxa"/>
            <w:noWrap w:val="0"/>
            <w:vAlign w:val="top"/>
          </w:tcPr>
          <w:p w14:paraId="43718012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95" w:type="dxa"/>
            <w:noWrap w:val="0"/>
            <w:vAlign w:val="top"/>
          </w:tcPr>
          <w:p w14:paraId="72308D3D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64" w:type="dxa"/>
            <w:noWrap w:val="0"/>
            <w:vAlign w:val="top"/>
          </w:tcPr>
          <w:p w14:paraId="38BF2EAF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59" w:type="dxa"/>
            <w:noWrap w:val="0"/>
            <w:vAlign w:val="top"/>
          </w:tcPr>
          <w:p w14:paraId="6997C3F4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19C95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430" w:type="dxa"/>
            <w:vMerge w:val="continue"/>
            <w:noWrap w:val="0"/>
            <w:vAlign w:val="center"/>
          </w:tcPr>
          <w:p w14:paraId="384BBDE4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73" w:type="dxa"/>
            <w:noWrap w:val="0"/>
            <w:vAlign w:val="top"/>
          </w:tcPr>
          <w:p w14:paraId="5A6D343B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86" w:type="dxa"/>
            <w:noWrap w:val="0"/>
            <w:vAlign w:val="top"/>
          </w:tcPr>
          <w:p w14:paraId="7330F036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89" w:type="dxa"/>
            <w:noWrap w:val="0"/>
            <w:vAlign w:val="top"/>
          </w:tcPr>
          <w:p w14:paraId="7D7A1286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37" w:type="dxa"/>
            <w:noWrap w:val="0"/>
            <w:vAlign w:val="top"/>
          </w:tcPr>
          <w:p w14:paraId="7046B5E3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51" w:type="dxa"/>
            <w:noWrap w:val="0"/>
            <w:vAlign w:val="top"/>
          </w:tcPr>
          <w:p w14:paraId="3E9419AB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95" w:type="dxa"/>
            <w:noWrap w:val="0"/>
            <w:vAlign w:val="top"/>
          </w:tcPr>
          <w:p w14:paraId="271F99A9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64" w:type="dxa"/>
            <w:noWrap w:val="0"/>
            <w:vAlign w:val="top"/>
          </w:tcPr>
          <w:p w14:paraId="065978E8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59" w:type="dxa"/>
            <w:noWrap w:val="0"/>
            <w:vAlign w:val="top"/>
          </w:tcPr>
          <w:p w14:paraId="1A2DC8B6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5007F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30" w:type="dxa"/>
            <w:vMerge w:val="continue"/>
            <w:noWrap w:val="0"/>
            <w:vAlign w:val="center"/>
          </w:tcPr>
          <w:p w14:paraId="59BA7A38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73" w:type="dxa"/>
            <w:noWrap w:val="0"/>
            <w:vAlign w:val="top"/>
          </w:tcPr>
          <w:p w14:paraId="5D3D3C23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86" w:type="dxa"/>
            <w:noWrap w:val="0"/>
            <w:vAlign w:val="top"/>
          </w:tcPr>
          <w:p w14:paraId="281E2C1E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89" w:type="dxa"/>
            <w:noWrap w:val="0"/>
            <w:vAlign w:val="top"/>
          </w:tcPr>
          <w:p w14:paraId="46CFAAA4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37" w:type="dxa"/>
            <w:noWrap w:val="0"/>
            <w:vAlign w:val="top"/>
          </w:tcPr>
          <w:p w14:paraId="72D0B9E3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51" w:type="dxa"/>
            <w:noWrap w:val="0"/>
            <w:vAlign w:val="top"/>
          </w:tcPr>
          <w:p w14:paraId="58EBCCA2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95" w:type="dxa"/>
            <w:noWrap w:val="0"/>
            <w:vAlign w:val="top"/>
          </w:tcPr>
          <w:p w14:paraId="155A7A2C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64" w:type="dxa"/>
            <w:noWrap w:val="0"/>
            <w:vAlign w:val="top"/>
          </w:tcPr>
          <w:p w14:paraId="1FB10021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59" w:type="dxa"/>
            <w:noWrap w:val="0"/>
            <w:vAlign w:val="top"/>
          </w:tcPr>
          <w:p w14:paraId="70950437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2089A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430" w:type="dxa"/>
            <w:vMerge w:val="continue"/>
            <w:noWrap w:val="0"/>
            <w:vAlign w:val="center"/>
          </w:tcPr>
          <w:p w14:paraId="6610F9FE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73" w:type="dxa"/>
            <w:noWrap w:val="0"/>
            <w:vAlign w:val="top"/>
          </w:tcPr>
          <w:p w14:paraId="552D7051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86" w:type="dxa"/>
            <w:noWrap w:val="0"/>
            <w:vAlign w:val="top"/>
          </w:tcPr>
          <w:p w14:paraId="5A7D4A18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89" w:type="dxa"/>
            <w:noWrap w:val="0"/>
            <w:vAlign w:val="top"/>
          </w:tcPr>
          <w:p w14:paraId="662844EC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37" w:type="dxa"/>
            <w:noWrap w:val="0"/>
            <w:vAlign w:val="top"/>
          </w:tcPr>
          <w:p w14:paraId="76328326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51" w:type="dxa"/>
            <w:noWrap w:val="0"/>
            <w:vAlign w:val="top"/>
          </w:tcPr>
          <w:p w14:paraId="37DF40C0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95" w:type="dxa"/>
            <w:noWrap w:val="0"/>
            <w:vAlign w:val="top"/>
          </w:tcPr>
          <w:p w14:paraId="2100B95E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64" w:type="dxa"/>
            <w:noWrap w:val="0"/>
            <w:vAlign w:val="top"/>
          </w:tcPr>
          <w:p w14:paraId="35E617AB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59" w:type="dxa"/>
            <w:noWrap w:val="0"/>
            <w:vAlign w:val="top"/>
          </w:tcPr>
          <w:p w14:paraId="369D4C20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22212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30" w:type="dxa"/>
            <w:vMerge w:val="continue"/>
            <w:noWrap w:val="0"/>
            <w:vAlign w:val="center"/>
          </w:tcPr>
          <w:p w14:paraId="0F27AC4A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73" w:type="dxa"/>
            <w:noWrap w:val="0"/>
            <w:vAlign w:val="top"/>
          </w:tcPr>
          <w:p w14:paraId="1E6E8629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86" w:type="dxa"/>
            <w:noWrap w:val="0"/>
            <w:vAlign w:val="top"/>
          </w:tcPr>
          <w:p w14:paraId="0F3FED7E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89" w:type="dxa"/>
            <w:noWrap w:val="0"/>
            <w:vAlign w:val="top"/>
          </w:tcPr>
          <w:p w14:paraId="4590AA42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37" w:type="dxa"/>
            <w:noWrap w:val="0"/>
            <w:vAlign w:val="top"/>
          </w:tcPr>
          <w:p w14:paraId="7D421847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51" w:type="dxa"/>
            <w:noWrap w:val="0"/>
            <w:vAlign w:val="top"/>
          </w:tcPr>
          <w:p w14:paraId="7EFF2ACA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95" w:type="dxa"/>
            <w:noWrap w:val="0"/>
            <w:vAlign w:val="top"/>
          </w:tcPr>
          <w:p w14:paraId="51575A51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64" w:type="dxa"/>
            <w:noWrap w:val="0"/>
            <w:vAlign w:val="top"/>
          </w:tcPr>
          <w:p w14:paraId="2E0FA47E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59" w:type="dxa"/>
            <w:noWrap w:val="0"/>
            <w:vAlign w:val="top"/>
          </w:tcPr>
          <w:p w14:paraId="1F7046BA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4E74E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30" w:type="dxa"/>
            <w:vMerge w:val="continue"/>
            <w:noWrap w:val="0"/>
            <w:vAlign w:val="top"/>
          </w:tcPr>
          <w:p w14:paraId="747FAF9A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73" w:type="dxa"/>
            <w:noWrap w:val="0"/>
            <w:vAlign w:val="top"/>
          </w:tcPr>
          <w:p w14:paraId="19C990BE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86" w:type="dxa"/>
            <w:noWrap w:val="0"/>
            <w:vAlign w:val="top"/>
          </w:tcPr>
          <w:p w14:paraId="6FB10858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89" w:type="dxa"/>
            <w:noWrap w:val="0"/>
            <w:vAlign w:val="top"/>
          </w:tcPr>
          <w:p w14:paraId="062834D3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37" w:type="dxa"/>
            <w:noWrap w:val="0"/>
            <w:vAlign w:val="top"/>
          </w:tcPr>
          <w:p w14:paraId="14C5FF17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51" w:type="dxa"/>
            <w:noWrap w:val="0"/>
            <w:vAlign w:val="top"/>
          </w:tcPr>
          <w:p w14:paraId="2E320268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95" w:type="dxa"/>
            <w:noWrap w:val="0"/>
            <w:vAlign w:val="top"/>
          </w:tcPr>
          <w:p w14:paraId="7B281188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64" w:type="dxa"/>
            <w:noWrap w:val="0"/>
            <w:vAlign w:val="top"/>
          </w:tcPr>
          <w:p w14:paraId="0131304C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59" w:type="dxa"/>
            <w:noWrap w:val="0"/>
            <w:vAlign w:val="top"/>
          </w:tcPr>
          <w:p w14:paraId="2C290964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37A47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30" w:type="dxa"/>
            <w:vMerge w:val="continue"/>
            <w:noWrap w:val="0"/>
            <w:vAlign w:val="top"/>
          </w:tcPr>
          <w:p w14:paraId="575BEE14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73" w:type="dxa"/>
            <w:noWrap w:val="0"/>
            <w:vAlign w:val="top"/>
          </w:tcPr>
          <w:p w14:paraId="76AECF82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86" w:type="dxa"/>
            <w:noWrap w:val="0"/>
            <w:vAlign w:val="top"/>
          </w:tcPr>
          <w:p w14:paraId="4B58C32E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89" w:type="dxa"/>
            <w:noWrap w:val="0"/>
            <w:vAlign w:val="top"/>
          </w:tcPr>
          <w:p w14:paraId="59D67537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37" w:type="dxa"/>
            <w:noWrap w:val="0"/>
            <w:vAlign w:val="top"/>
          </w:tcPr>
          <w:p w14:paraId="280A1C39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51" w:type="dxa"/>
            <w:noWrap w:val="0"/>
            <w:vAlign w:val="top"/>
          </w:tcPr>
          <w:p w14:paraId="2403453A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95" w:type="dxa"/>
            <w:noWrap w:val="0"/>
            <w:vAlign w:val="top"/>
          </w:tcPr>
          <w:p w14:paraId="56FA0496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64" w:type="dxa"/>
            <w:noWrap w:val="0"/>
            <w:vAlign w:val="top"/>
          </w:tcPr>
          <w:p w14:paraId="7F61884C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59" w:type="dxa"/>
            <w:noWrap w:val="0"/>
            <w:vAlign w:val="top"/>
          </w:tcPr>
          <w:p w14:paraId="1BB5F85D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</w:tbl>
    <w:p w14:paraId="75BCC796">
      <w:pPr>
        <w:spacing w:line="360" w:lineRule="auto"/>
        <w:jc w:val="both"/>
        <w:rPr>
          <w:rFonts w:hint="eastAsia" w:ascii="宋体" w:hAnsi="宋体" w:cs="宋体"/>
          <w:sz w:val="24"/>
        </w:rPr>
      </w:pPr>
    </w:p>
    <w:p w14:paraId="47CB2398">
      <w:pPr>
        <w:spacing w:line="360" w:lineRule="auto"/>
        <w:jc w:val="both"/>
        <w:rPr>
          <w:rFonts w:hint="eastAsia" w:ascii="宋体" w:hAnsi="宋体" w:cs="宋体"/>
          <w:sz w:val="24"/>
        </w:rPr>
      </w:pPr>
    </w:p>
    <w:p w14:paraId="4B54FDF0">
      <w:pPr>
        <w:spacing w:line="360" w:lineRule="auto"/>
        <w:jc w:val="both"/>
        <w:rPr>
          <w:rFonts w:hint="eastAsia" w:ascii="宋体" w:hAnsi="宋体" w:cs="宋体"/>
          <w:sz w:val="24"/>
        </w:rPr>
      </w:pPr>
    </w:p>
    <w:p w14:paraId="43AB9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单位</w:t>
      </w:r>
      <w:r>
        <w:rPr>
          <w:rFonts w:hint="eastAsia" w:ascii="仿宋" w:hAnsi="仿宋" w:eastAsia="仿宋" w:cs="仿宋"/>
          <w:sz w:val="28"/>
          <w:szCs w:val="28"/>
        </w:rPr>
        <w:t>名称：  （盖单位公章）</w:t>
      </w:r>
    </w:p>
    <w:p w14:paraId="43B85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sz w:val="28"/>
          <w:szCs w:val="28"/>
        </w:rPr>
        <w:t>法定代表人</w:t>
      </w:r>
    </w:p>
    <w:p w14:paraId="35D01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3920" w:firstLineChars="14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或授权代表（签字或盖章）：</w:t>
      </w:r>
    </w:p>
    <w:p w14:paraId="0C38C6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期：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 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月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654BC85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zZGZhM2I5MTlmNmViNTdjNzM0ZDk2NDhhYmYwYTEifQ=="/>
  </w:docVars>
  <w:rsids>
    <w:rsidRoot w:val="580C58C2"/>
    <w:rsid w:val="323315BC"/>
    <w:rsid w:val="580C58C2"/>
    <w:rsid w:val="6514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（绿盟科技）"/>
    <w:qFormat/>
    <w:uiPriority w:val="99"/>
    <w:pPr>
      <w:spacing w:line="300" w:lineRule="auto"/>
    </w:pPr>
    <w:rPr>
      <w:rFonts w:ascii="Arial" w:hAnsi="Arial" w:eastAsia="宋体" w:cs="Arial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2024-07-22T09:14:00Z</dcterms:created>
  <dc:creator>木＠木</dc:creator>
  <cp:lastModifiedBy>木＠木</cp:lastModifiedBy>
  <dcterms:modified xsi:type="dcterms:W3CDTF">2024-07-22T09:14:50Z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8CB68065EE434FFEB74069259B3224B3_11</vt:lpwstr>
  </property>
</Properties>
</file>